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233C1C55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4A6B44">
        <w:rPr>
          <w:rFonts w:cs="Arial"/>
          <w:noProof w:val="0"/>
          <w:sz w:val="22"/>
          <w:szCs w:val="22"/>
        </w:rPr>
        <w:t>5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</w:t>
      </w:r>
      <w:r w:rsidR="00F3793D">
        <w:rPr>
          <w:rFonts w:cs="Arial"/>
          <w:bCs/>
          <w:sz w:val="22"/>
          <w:szCs w:val="22"/>
        </w:rPr>
        <w:t>2104157</w:t>
      </w:r>
    </w:p>
    <w:p w14:paraId="11DA802A" w14:textId="5838A484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 xml:space="preserve"> </w:t>
      </w:r>
      <w:r w:rsidR="00150B26">
        <w:rPr>
          <w:rFonts w:ascii="Arial" w:hAnsi="Arial"/>
          <w:b/>
          <w:noProof/>
          <w:sz w:val="22"/>
          <w:szCs w:val="22"/>
        </w:rPr>
        <w:t>17</w:t>
      </w:r>
      <w:r w:rsidRPr="00885A29">
        <w:rPr>
          <w:rFonts w:ascii="Arial" w:hAnsi="Arial"/>
          <w:b/>
          <w:noProof/>
          <w:sz w:val="22"/>
          <w:szCs w:val="22"/>
        </w:rPr>
        <w:t xml:space="preserve"> – </w:t>
      </w:r>
      <w:r w:rsidR="00150B26">
        <w:rPr>
          <w:rFonts w:ascii="Arial" w:hAnsi="Arial"/>
          <w:b/>
          <w:noProof/>
          <w:sz w:val="22"/>
          <w:szCs w:val="22"/>
        </w:rPr>
        <w:t>28</w:t>
      </w:r>
      <w:r w:rsidR="00885AC4">
        <w:rPr>
          <w:rFonts w:ascii="Arial" w:hAnsi="Arial"/>
          <w:b/>
          <w:noProof/>
          <w:sz w:val="22"/>
          <w:szCs w:val="22"/>
        </w:rPr>
        <w:t xml:space="preserve"> </w:t>
      </w:r>
      <w:r w:rsidR="00885AC4" w:rsidRPr="00885A29">
        <w:rPr>
          <w:rFonts w:ascii="Arial" w:hAnsi="Arial"/>
          <w:b/>
          <w:noProof/>
          <w:sz w:val="22"/>
          <w:szCs w:val="22"/>
        </w:rPr>
        <w:t>Ma</w:t>
      </w:r>
      <w:r w:rsidR="00885AC4">
        <w:rPr>
          <w:rFonts w:ascii="Arial" w:hAnsi="Arial"/>
          <w:b/>
          <w:noProof/>
          <w:sz w:val="22"/>
          <w:szCs w:val="22"/>
        </w:rPr>
        <w:t>y</w:t>
      </w:r>
      <w:r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06738011" w14:textId="27A969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2"/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B7484" w:rsidRPr="00CB7484">
        <w:rPr>
          <w:rFonts w:ascii="Arial" w:hAnsi="Arial" w:cs="Arial"/>
          <w:b/>
          <w:sz w:val="22"/>
          <w:szCs w:val="22"/>
        </w:rPr>
        <w:t>UPF support for multiple network slices</w:t>
      </w:r>
      <w:bookmarkEnd w:id="3"/>
    </w:p>
    <w:p w14:paraId="1804C9AD" w14:textId="49DADB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bookmarkStart w:id="6" w:name="_Hlk71228846"/>
      <w:r w:rsidR="00CB7484" w:rsidRPr="00CB7484">
        <w:rPr>
          <w:rFonts w:ascii="Arial" w:hAnsi="Arial" w:cs="Arial"/>
          <w:b/>
        </w:rPr>
        <w:t>UPF support for multiple network slices</w:t>
      </w:r>
      <w:bookmarkEnd w:id="6"/>
      <w:r w:rsidR="001B60F0">
        <w:rPr>
          <w:rFonts w:ascii="Arial" w:hAnsi="Arial" w:cs="Arial"/>
          <w:b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(S2-</w:t>
      </w:r>
      <w:r w:rsidR="00DF2B89" w:rsidRPr="00DF2B89">
        <w:rPr>
          <w:rFonts w:ascii="Arial" w:hAnsi="Arial" w:cs="Arial"/>
          <w:b/>
          <w:bCs/>
          <w:sz w:val="22"/>
          <w:szCs w:val="22"/>
        </w:rPr>
        <w:t>2103766</w:t>
      </w:r>
      <w:r w:rsidR="00720491">
        <w:rPr>
          <w:rFonts w:ascii="Arial" w:hAnsi="Arial" w:cs="Arial"/>
          <w:b/>
          <w:bCs/>
          <w:sz w:val="22"/>
          <w:szCs w:val="22"/>
        </w:rPr>
        <w:t>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-21</w:t>
      </w:r>
      <w:r w:rsidR="00CB7484">
        <w:rPr>
          <w:rFonts w:ascii="Arial" w:hAnsi="Arial" w:cs="Arial"/>
          <w:b/>
          <w:bCs/>
          <w:sz w:val="22"/>
          <w:szCs w:val="22"/>
        </w:rPr>
        <w:t>2560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0F024E0" w14:textId="08D5D4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A17E6" w:rsidRPr="000A17E6">
        <w:rPr>
          <w:rFonts w:ascii="Arial" w:hAnsi="Arial" w:cs="Arial"/>
          <w:b/>
          <w:bCs/>
          <w:sz w:val="22"/>
          <w:szCs w:val="22"/>
          <w:lang w:eastAsia="zh-CN"/>
        </w:rPr>
        <w:t>BEPoP</w:t>
      </w:r>
      <w:proofErr w:type="spellEnd"/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15437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484">
        <w:rPr>
          <w:rFonts w:ascii="Arial" w:hAnsi="Arial" w:cs="Arial"/>
          <w:b/>
          <w:sz w:val="22"/>
          <w:szCs w:val="22"/>
        </w:rPr>
        <w:t xml:space="preserve">China Telecom </w:t>
      </w:r>
      <w:r w:rsidR="00AE495C">
        <w:rPr>
          <w:rFonts w:ascii="Arial" w:hAnsi="Arial" w:cs="Arial"/>
          <w:b/>
          <w:sz w:val="22"/>
          <w:szCs w:val="22"/>
        </w:rPr>
        <w:t>(to be changed to SA2)</w:t>
      </w:r>
    </w:p>
    <w:p w14:paraId="546F7B5D" w14:textId="1F0EB4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CB7484">
        <w:rPr>
          <w:rFonts w:ascii="Arial" w:hAnsi="Arial" w:cs="Arial"/>
          <w:b/>
          <w:bCs/>
          <w:sz w:val="22"/>
          <w:szCs w:val="22"/>
        </w:rPr>
        <w:t>4</w:t>
      </w:r>
    </w:p>
    <w:p w14:paraId="53DC8C2E" w14:textId="17D9F1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83">
        <w:rPr>
          <w:rFonts w:ascii="Arial" w:hAnsi="Arial" w:cs="Arial"/>
          <w:b/>
          <w:bCs/>
          <w:sz w:val="22"/>
          <w:szCs w:val="22"/>
        </w:rPr>
        <w:t>SA5</w:t>
      </w:r>
    </w:p>
    <w:bookmarkEnd w:id="10"/>
    <w:bookmarkEnd w:id="11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4FD9D84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proofErr w:type="spellStart"/>
      <w:r w:rsidR="00890DA7">
        <w:rPr>
          <w:rFonts w:ascii="Arial" w:hAnsi="Arial" w:cs="Arial"/>
          <w:b/>
          <w:sz w:val="22"/>
          <w:szCs w:val="22"/>
        </w:rPr>
        <w:t>Jiayifan</w:t>
      </w:r>
      <w:proofErr w:type="spellEnd"/>
      <w:r w:rsidR="00DF2B89">
        <w:rPr>
          <w:rFonts w:ascii="Arial" w:hAnsi="Arial" w:cs="Arial"/>
          <w:b/>
          <w:sz w:val="22"/>
          <w:szCs w:val="22"/>
        </w:rPr>
        <w:t xml:space="preserve"> </w:t>
      </w:r>
      <w:r w:rsidR="00DF2B89">
        <w:rPr>
          <w:rFonts w:ascii="Arial" w:hAnsi="Arial" w:cs="Arial" w:hint="eastAsia"/>
          <w:b/>
          <w:sz w:val="22"/>
          <w:szCs w:val="22"/>
          <w:lang w:eastAsia="zh-CN"/>
        </w:rPr>
        <w:t>Liu</w:t>
      </w:r>
      <w:r w:rsidR="000A17E6">
        <w:rPr>
          <w:rFonts w:ascii="Arial" w:hAnsi="Arial" w:cs="Arial"/>
          <w:b/>
          <w:sz w:val="22"/>
          <w:szCs w:val="22"/>
        </w:rPr>
        <w:t>,</w:t>
      </w:r>
      <w:r w:rsidR="00DF2B89">
        <w:rPr>
          <w:rFonts w:ascii="Arial" w:hAnsi="Arial" w:cs="Arial"/>
          <w:b/>
          <w:sz w:val="22"/>
          <w:szCs w:val="22"/>
        </w:rPr>
        <w:t xml:space="preserve"> </w:t>
      </w:r>
      <w:r w:rsidR="000A17E6">
        <w:rPr>
          <w:rFonts w:ascii="Arial" w:hAnsi="Arial" w:cs="Arial" w:hint="eastAsia"/>
          <w:b/>
          <w:sz w:val="22"/>
          <w:szCs w:val="22"/>
          <w:lang w:eastAsia="zh-CN"/>
        </w:rPr>
        <w:t>Yubing</w:t>
      </w:r>
      <w:r w:rsidR="00DF2B89">
        <w:rPr>
          <w:rFonts w:ascii="Arial" w:hAnsi="Arial" w:cs="Arial"/>
          <w:b/>
          <w:sz w:val="22"/>
          <w:szCs w:val="22"/>
          <w:lang w:eastAsia="zh-CN"/>
        </w:rPr>
        <w:t xml:space="preserve"> Liu</w:t>
      </w:r>
    </w:p>
    <w:p w14:paraId="5916F1B6" w14:textId="590AD29E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0A17E6" w:rsidRPr="000A17E6">
        <w:rPr>
          <w:rFonts w:ascii="Arial" w:hAnsi="Arial" w:cs="Arial"/>
          <w:b/>
          <w:sz w:val="22"/>
          <w:szCs w:val="22"/>
        </w:rPr>
        <w:t>liujyf@chinatelecom.cn</w:t>
      </w:r>
    </w:p>
    <w:p w14:paraId="34B46AD6" w14:textId="20CCBEC6" w:rsidR="000A17E6" w:rsidRDefault="000A17E6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liuyb9@chinatelecm.cn</w:t>
      </w: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C89FD8C" w14:textId="735C8AAF" w:rsidR="001B60F0" w:rsidRPr="001B60F0" w:rsidRDefault="001B60F0" w:rsidP="001B60F0">
      <w:r w:rsidRPr="001B60F0">
        <w:t>SA2 would like to thank CT</w:t>
      </w:r>
      <w:r w:rsidR="00B667C0">
        <w:t>4</w:t>
      </w:r>
      <w:r w:rsidRPr="001B60F0">
        <w:t xml:space="preserve"> for the LS on</w:t>
      </w:r>
      <w:r w:rsidR="00B667C0" w:rsidRPr="00B667C0">
        <w:t xml:space="preserve"> UPF support for multiple network slices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0ADF0E5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Do SA2 and SA5 think that the second solution is a valuable optional alternative to the existing solution?</w:t>
      </w:r>
    </w:p>
    <w:p w14:paraId="7C717735" w14:textId="280F8E63" w:rsidR="00B667C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 xml:space="preserve">: </w:t>
      </w:r>
      <w:r w:rsidR="00B667C0">
        <w:rPr>
          <w:lang w:eastAsia="ja-JP"/>
        </w:rPr>
        <w:t>Yes</w:t>
      </w:r>
      <w:r w:rsidR="008348E5">
        <w:rPr>
          <w:lang w:eastAsia="ja-JP"/>
        </w:rPr>
        <w:t>.</w:t>
      </w:r>
      <w:r w:rsidR="00B667C0">
        <w:rPr>
          <w:lang w:eastAsia="ja-JP"/>
        </w:rPr>
        <w:t xml:space="preserve"> </w:t>
      </w:r>
      <w:r w:rsidR="00F3793D">
        <w:rPr>
          <w:lang w:eastAsia="ja-JP"/>
        </w:rPr>
        <w:t xml:space="preserve">There are </w:t>
      </w:r>
      <w:r w:rsidR="003779D7">
        <w:rPr>
          <w:lang w:eastAsia="ja-JP"/>
        </w:rPr>
        <w:t>different requirements</w:t>
      </w:r>
      <w:r w:rsidR="004C246C">
        <w:rPr>
          <w:lang w:eastAsia="ja-JP"/>
        </w:rPr>
        <w:t xml:space="preserve"> </w:t>
      </w:r>
      <w:r w:rsidR="00573D1C">
        <w:rPr>
          <w:lang w:eastAsia="ja-JP"/>
        </w:rPr>
        <w:t>under</w:t>
      </w:r>
      <w:r w:rsidR="00C02841">
        <w:rPr>
          <w:lang w:eastAsia="ja-JP"/>
        </w:rPr>
        <w:t xml:space="preserve"> various</w:t>
      </w:r>
      <w:r w:rsidR="003779D7">
        <w:rPr>
          <w:lang w:eastAsia="ja-JP"/>
        </w:rPr>
        <w:t xml:space="preserve"> business scenarios</w:t>
      </w:r>
      <w:r w:rsidR="00573D1C">
        <w:rPr>
          <w:lang w:eastAsia="ja-JP"/>
        </w:rPr>
        <w:t xml:space="preserve"> where one UPF </w:t>
      </w:r>
      <w:r w:rsidR="005A7FE0">
        <w:rPr>
          <w:lang w:eastAsia="ja-JP"/>
        </w:rPr>
        <w:t xml:space="preserve">is shared by </w:t>
      </w:r>
      <w:r w:rsidR="00CE661A">
        <w:rPr>
          <w:lang w:eastAsia="ja-JP"/>
        </w:rPr>
        <w:t>multiple network slices</w:t>
      </w:r>
      <w:r w:rsidR="00C02841">
        <w:rPr>
          <w:lang w:eastAsia="ja-JP"/>
        </w:rPr>
        <w:t>.</w:t>
      </w:r>
      <w:r w:rsidR="000F5339">
        <w:rPr>
          <w:lang w:eastAsia="ja-JP"/>
        </w:rPr>
        <w:t xml:space="preserve"> </w:t>
      </w:r>
      <w:r w:rsidR="00CE661A">
        <w:rPr>
          <w:lang w:eastAsia="ja-JP"/>
        </w:rPr>
        <w:t xml:space="preserve">The second solution </w:t>
      </w:r>
      <w:r w:rsidR="000F5339">
        <w:rPr>
          <w:lang w:eastAsia="ja-JP"/>
        </w:rPr>
        <w:t>can provide the flexibility</w:t>
      </w:r>
      <w:r w:rsidR="003779D7">
        <w:rPr>
          <w:lang w:eastAsia="ja-JP"/>
        </w:rPr>
        <w:t xml:space="preserve"> to</w:t>
      </w:r>
      <w:r w:rsidR="000F5339">
        <w:rPr>
          <w:lang w:eastAsia="ja-JP"/>
        </w:rPr>
        <w:t xml:space="preserve"> </w:t>
      </w:r>
      <w:r w:rsidR="003779D7">
        <w:rPr>
          <w:lang w:eastAsia="ja-JP"/>
        </w:rPr>
        <w:t>fulfil</w:t>
      </w:r>
      <w:r w:rsidR="005A7FE0">
        <w:rPr>
          <w:lang w:eastAsia="ja-JP"/>
        </w:rPr>
        <w:t xml:space="preserve"> the</w:t>
      </w:r>
      <w:r w:rsidR="00D353D8">
        <w:rPr>
          <w:lang w:eastAsia="ja-JP"/>
        </w:rPr>
        <w:t xml:space="preserve"> various requirements and different implementations</w:t>
      </w:r>
      <w:r w:rsidR="003779D7">
        <w:rPr>
          <w:lang w:eastAsia="ja-JP"/>
        </w:rPr>
        <w:t>.</w:t>
      </w:r>
      <w:r w:rsidR="003779D7" w:rsidRPr="003779D7" w:rsidDel="00744E09">
        <w:rPr>
          <w:lang w:eastAsia="ja-JP"/>
        </w:rPr>
        <w:t xml:space="preserve"> </w:t>
      </w:r>
      <w:r w:rsidR="007852F5">
        <w:rPr>
          <w:lang w:eastAsia="ja-JP"/>
        </w:rPr>
        <w:t>Therefore,</w:t>
      </w:r>
      <w:r w:rsidR="00F3793D">
        <w:rPr>
          <w:lang w:eastAsia="ja-JP"/>
        </w:rPr>
        <w:t xml:space="preserve"> it is considered as a valuable alternative.</w:t>
      </w:r>
    </w:p>
    <w:p w14:paraId="3522BA43" w14:textId="76508A8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>CT</w:t>
      </w:r>
      <w:r w:rsidR="00B667C0">
        <w:rPr>
          <w:b/>
          <w:bCs/>
          <w:lang w:eastAsia="ja-JP"/>
        </w:rPr>
        <w:t>4</w:t>
      </w:r>
      <w:r w:rsidRPr="0043127A">
        <w:rPr>
          <w:b/>
          <w:bCs/>
          <w:lang w:eastAsia="ja-JP"/>
        </w:rPr>
        <w:t xml:space="preserve">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B667C0" w:rsidRPr="00B667C0">
        <w:rPr>
          <w:lang w:eastAsia="ja-JP"/>
        </w:rPr>
        <w:t>If the answer to Q1 is YES, do SA2 and SA5 see major impacts to support the second solution and/or have issues with doing so?</w:t>
      </w:r>
    </w:p>
    <w:p w14:paraId="55D37BB0" w14:textId="4CFA4605" w:rsidR="006C5565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95FEF" w:rsidRPr="00F95FEF">
        <w:rPr>
          <w:lang w:eastAsia="ja-JP"/>
        </w:rPr>
        <w:t xml:space="preserve"> </w:t>
      </w:r>
      <w:r w:rsidR="0073384A">
        <w:rPr>
          <w:lang w:eastAsia="ja-JP"/>
        </w:rPr>
        <w:t>The</w:t>
      </w:r>
      <w:r w:rsidR="00EA1A00">
        <w:rPr>
          <w:lang w:eastAsia="ja-JP"/>
        </w:rPr>
        <w:t xml:space="preserve"> </w:t>
      </w:r>
      <w:r w:rsidR="009A07F9">
        <w:rPr>
          <w:lang w:eastAsia="ja-JP"/>
        </w:rPr>
        <w:t>impact</w:t>
      </w:r>
      <w:r w:rsidR="0073384A">
        <w:rPr>
          <w:lang w:eastAsia="ja-JP"/>
        </w:rPr>
        <w:t xml:space="preserve"> is that UPF should have a logic to allocate resources using S-NSSAI together with Network Instance.</w:t>
      </w:r>
      <w:r w:rsidR="007852F5">
        <w:rPr>
          <w:lang w:eastAsia="ja-JP"/>
        </w:rPr>
        <w:t xml:space="preserve"> There are no major impacts.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6218F6" w14:textId="43878B5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</w:t>
      </w:r>
      <w:r w:rsidR="00C660E9">
        <w:rPr>
          <w:rFonts w:ascii="Arial" w:hAnsi="Arial" w:cs="Arial"/>
          <w:b/>
        </w:rPr>
        <w:t>4</w:t>
      </w:r>
    </w:p>
    <w:p w14:paraId="1AC28B1F" w14:textId="41F908C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</w:t>
      </w:r>
      <w:r w:rsidR="00C660E9">
        <w:rPr>
          <w:rFonts w:ascii="Arial" w:hAnsi="Arial" w:cs="Arial"/>
          <w:bCs/>
          <w:color w:val="000000" w:themeColor="text1"/>
        </w:rPr>
        <w:t>4</w:t>
      </w:r>
      <w:r w:rsidR="00885A29"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345FE84C" w14:textId="7524B59F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41DD1723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 w:rsidR="00C660E9">
        <w:rPr>
          <w:rFonts w:ascii="Arial" w:hAnsi="Arial" w:cs="Arial"/>
          <w:bCs/>
        </w:rPr>
        <w:t>6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</w:t>
      </w:r>
      <w:r w:rsidR="00C660E9">
        <w:rPr>
          <w:rFonts w:ascii="Arial" w:hAnsi="Arial" w:cs="Arial"/>
          <w:bCs/>
        </w:rPr>
        <w:t>ugust</w:t>
      </w:r>
      <w:r w:rsidRPr="00A96C94">
        <w:rPr>
          <w:rFonts w:ascii="Arial" w:hAnsi="Arial" w:cs="Arial"/>
          <w:bCs/>
        </w:rPr>
        <w:t xml:space="preserve"> </w:t>
      </w:r>
      <w:r w:rsidR="00C660E9">
        <w:rPr>
          <w:rFonts w:ascii="Arial" w:hAnsi="Arial" w:cs="Arial"/>
          <w:bCs/>
        </w:rPr>
        <w:t>16</w:t>
      </w:r>
      <w:r w:rsidRPr="00A96C94">
        <w:rPr>
          <w:rFonts w:ascii="Arial" w:hAnsi="Arial" w:cs="Arial"/>
          <w:bCs/>
        </w:rPr>
        <w:t>-</w:t>
      </w:r>
      <w:r w:rsidR="00C660E9">
        <w:rPr>
          <w:rFonts w:ascii="Arial" w:hAnsi="Arial" w:cs="Arial"/>
          <w:bCs/>
        </w:rPr>
        <w:t>27</w:t>
      </w:r>
      <w:r w:rsidRPr="00A96C94">
        <w:rPr>
          <w:rFonts w:ascii="Arial" w:hAnsi="Arial" w:cs="Arial"/>
          <w:bCs/>
        </w:rPr>
        <w:t>, 2021</w:t>
      </w:r>
    </w:p>
    <w:p w14:paraId="3B109759" w14:textId="6481E42C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</w:t>
      </w:r>
      <w:r w:rsidR="00C660E9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660E9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1</w:t>
      </w:r>
      <w:r w:rsidR="00C660E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C660E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8CBB" w14:textId="77777777" w:rsidR="00B756DF" w:rsidRDefault="00B756DF">
      <w:pPr>
        <w:spacing w:after="0"/>
      </w:pPr>
      <w:r>
        <w:separator/>
      </w:r>
    </w:p>
  </w:endnote>
  <w:endnote w:type="continuationSeparator" w:id="0">
    <w:p w14:paraId="71A02316" w14:textId="77777777" w:rsidR="00B756DF" w:rsidRDefault="00B756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CCE6" w14:textId="77777777" w:rsidR="00B756DF" w:rsidRDefault="00B756DF">
      <w:pPr>
        <w:spacing w:after="0"/>
      </w:pPr>
      <w:r>
        <w:separator/>
      </w:r>
    </w:p>
  </w:footnote>
  <w:footnote w:type="continuationSeparator" w:id="0">
    <w:p w14:paraId="1CC0DA5C" w14:textId="77777777" w:rsidR="00B756DF" w:rsidRDefault="00B756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04B"/>
    <w:rsid w:val="00045B4C"/>
    <w:rsid w:val="00060AC3"/>
    <w:rsid w:val="00060BAD"/>
    <w:rsid w:val="000658C1"/>
    <w:rsid w:val="000742BD"/>
    <w:rsid w:val="000A11EF"/>
    <w:rsid w:val="000A17E6"/>
    <w:rsid w:val="000C1EAF"/>
    <w:rsid w:val="000C495F"/>
    <w:rsid w:val="000F5339"/>
    <w:rsid w:val="000F6242"/>
    <w:rsid w:val="001344CB"/>
    <w:rsid w:val="0013698F"/>
    <w:rsid w:val="00150B26"/>
    <w:rsid w:val="001B05BB"/>
    <w:rsid w:val="001B60F0"/>
    <w:rsid w:val="001C1A68"/>
    <w:rsid w:val="001D0CA7"/>
    <w:rsid w:val="00250267"/>
    <w:rsid w:val="00256FD6"/>
    <w:rsid w:val="002729FD"/>
    <w:rsid w:val="00274660"/>
    <w:rsid w:val="00276909"/>
    <w:rsid w:val="002B0405"/>
    <w:rsid w:val="002F1940"/>
    <w:rsid w:val="00340DFD"/>
    <w:rsid w:val="00372924"/>
    <w:rsid w:val="003779D7"/>
    <w:rsid w:val="00383545"/>
    <w:rsid w:val="0039137A"/>
    <w:rsid w:val="003D6D75"/>
    <w:rsid w:val="0043127A"/>
    <w:rsid w:val="00433500"/>
    <w:rsid w:val="00433F71"/>
    <w:rsid w:val="00440D43"/>
    <w:rsid w:val="004A6B44"/>
    <w:rsid w:val="004C246C"/>
    <w:rsid w:val="004E3939"/>
    <w:rsid w:val="004F50EB"/>
    <w:rsid w:val="004F69DB"/>
    <w:rsid w:val="00505730"/>
    <w:rsid w:val="00536B96"/>
    <w:rsid w:val="00557DB9"/>
    <w:rsid w:val="00573D1C"/>
    <w:rsid w:val="00577850"/>
    <w:rsid w:val="005A6B62"/>
    <w:rsid w:val="005A7FE0"/>
    <w:rsid w:val="00607E6B"/>
    <w:rsid w:val="0063500C"/>
    <w:rsid w:val="006405E2"/>
    <w:rsid w:val="006469A5"/>
    <w:rsid w:val="006510D0"/>
    <w:rsid w:val="006554CE"/>
    <w:rsid w:val="00667D64"/>
    <w:rsid w:val="00692E4A"/>
    <w:rsid w:val="006C5565"/>
    <w:rsid w:val="00720491"/>
    <w:rsid w:val="0073384A"/>
    <w:rsid w:val="00744E09"/>
    <w:rsid w:val="00746432"/>
    <w:rsid w:val="00772B5E"/>
    <w:rsid w:val="007852F5"/>
    <w:rsid w:val="00792CD9"/>
    <w:rsid w:val="0079468F"/>
    <w:rsid w:val="007C50BF"/>
    <w:rsid w:val="007F4F92"/>
    <w:rsid w:val="008348E5"/>
    <w:rsid w:val="008537FD"/>
    <w:rsid w:val="008760AF"/>
    <w:rsid w:val="00881AAA"/>
    <w:rsid w:val="00885A29"/>
    <w:rsid w:val="00885AC4"/>
    <w:rsid w:val="00886407"/>
    <w:rsid w:val="00890DA7"/>
    <w:rsid w:val="008A539B"/>
    <w:rsid w:val="008D772F"/>
    <w:rsid w:val="008F7F86"/>
    <w:rsid w:val="009309FE"/>
    <w:rsid w:val="00932A30"/>
    <w:rsid w:val="0099764C"/>
    <w:rsid w:val="009A07F9"/>
    <w:rsid w:val="009A6B1E"/>
    <w:rsid w:val="009B4061"/>
    <w:rsid w:val="009E4AEA"/>
    <w:rsid w:val="009E5243"/>
    <w:rsid w:val="00A32CA6"/>
    <w:rsid w:val="00A97352"/>
    <w:rsid w:val="00AB5DD1"/>
    <w:rsid w:val="00AB703E"/>
    <w:rsid w:val="00AD14CD"/>
    <w:rsid w:val="00AE495C"/>
    <w:rsid w:val="00AE4F54"/>
    <w:rsid w:val="00B2597B"/>
    <w:rsid w:val="00B32EE7"/>
    <w:rsid w:val="00B415C0"/>
    <w:rsid w:val="00B62F83"/>
    <w:rsid w:val="00B667C0"/>
    <w:rsid w:val="00B756DF"/>
    <w:rsid w:val="00B76387"/>
    <w:rsid w:val="00B97703"/>
    <w:rsid w:val="00B97FB9"/>
    <w:rsid w:val="00BA7FB9"/>
    <w:rsid w:val="00BE5130"/>
    <w:rsid w:val="00C013B7"/>
    <w:rsid w:val="00C02211"/>
    <w:rsid w:val="00C02841"/>
    <w:rsid w:val="00C028AE"/>
    <w:rsid w:val="00C14B0C"/>
    <w:rsid w:val="00C21812"/>
    <w:rsid w:val="00C3167D"/>
    <w:rsid w:val="00C36177"/>
    <w:rsid w:val="00C52962"/>
    <w:rsid w:val="00C660E9"/>
    <w:rsid w:val="00C975EA"/>
    <w:rsid w:val="00CA091F"/>
    <w:rsid w:val="00CB7484"/>
    <w:rsid w:val="00CE661A"/>
    <w:rsid w:val="00CF6087"/>
    <w:rsid w:val="00D34B24"/>
    <w:rsid w:val="00D353D8"/>
    <w:rsid w:val="00D35B27"/>
    <w:rsid w:val="00DF2B89"/>
    <w:rsid w:val="00E4426F"/>
    <w:rsid w:val="00EA1A00"/>
    <w:rsid w:val="00F140B9"/>
    <w:rsid w:val="00F3793D"/>
    <w:rsid w:val="00F95FEF"/>
    <w:rsid w:val="00F96192"/>
    <w:rsid w:val="00FB3429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character" w:styleId="af8">
    <w:name w:val="Unresolved Mention"/>
    <w:basedOn w:val="a0"/>
    <w:uiPriority w:val="99"/>
    <w:semiHidden/>
    <w:unhideWhenUsed/>
    <w:rsid w:val="000A1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4</cp:revision>
  <cp:lastPrinted>2002-04-23T07:10:00Z</cp:lastPrinted>
  <dcterms:created xsi:type="dcterms:W3CDTF">2021-05-10T08:30:00Z</dcterms:created>
  <dcterms:modified xsi:type="dcterms:W3CDTF">2021-05-10T09:20:00Z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